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1A7F" w14:textId="77777777" w:rsidR="000D1458" w:rsidRDefault="000D1458" w:rsidP="006B5CAC">
      <w:pPr>
        <w:pStyle w:val="Bezriadkovania"/>
      </w:pPr>
    </w:p>
    <w:p w14:paraId="7031E4F9" w14:textId="6F23ADA5" w:rsidR="000D1458" w:rsidRDefault="00C21F22" w:rsidP="0052421D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2A0BDC" w14:textId="77777777" w:rsidR="000D1458" w:rsidRDefault="000D1458" w:rsidP="006B5CAC">
      <w:pPr>
        <w:pStyle w:val="Bezriadkovania"/>
      </w:pPr>
    </w:p>
    <w:p w14:paraId="7915C3DF" w14:textId="77777777" w:rsidR="000D1458" w:rsidRDefault="00FD1869" w:rsidP="006B5CAC">
      <w:pPr>
        <w:pStyle w:val="Bezriadkovania"/>
      </w:pPr>
      <w:r>
        <w:t xml:space="preserve"> </w:t>
      </w:r>
    </w:p>
    <w:p w14:paraId="530830C1" w14:textId="77777777" w:rsidR="00FD1869" w:rsidRDefault="00FD1869" w:rsidP="006B5CAC">
      <w:pPr>
        <w:pStyle w:val="Bezriadkovania"/>
      </w:pPr>
    </w:p>
    <w:p w14:paraId="7C4347EF" w14:textId="77777777" w:rsidR="000D1458" w:rsidRDefault="000D1458" w:rsidP="006B5CAC">
      <w:pPr>
        <w:pStyle w:val="Bezriadkovania"/>
      </w:pPr>
    </w:p>
    <w:p w14:paraId="3C2B8446" w14:textId="77777777" w:rsidR="000D1458" w:rsidRPr="000D1458" w:rsidRDefault="000D1458" w:rsidP="000D1458">
      <w:pPr>
        <w:pStyle w:val="Bezriadkovania"/>
        <w:rPr>
          <w:rStyle w:val="Jemnzvraznenie"/>
          <w:i w:val="0"/>
          <w:iCs w:val="0"/>
          <w:color w:val="auto"/>
        </w:rPr>
      </w:pPr>
      <w:r w:rsidRPr="000D1458">
        <w:rPr>
          <w:rStyle w:val="Jemnzvraznenie"/>
          <w:i w:val="0"/>
          <w:iCs w:val="0"/>
          <w:color w:val="auto"/>
        </w:rPr>
        <w:t>Váš list číslo/zo dňa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Naše číslo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Vybavuje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v Hrašnom</w:t>
      </w:r>
    </w:p>
    <w:p w14:paraId="4550D9C5" w14:textId="52233525" w:rsidR="00C21F22" w:rsidRDefault="009B7021" w:rsidP="000D1458">
      <w:pPr>
        <w:pStyle w:val="Bezriadkovania"/>
      </w:pPr>
      <w:r>
        <w:t xml:space="preserve"> </w:t>
      </w:r>
      <w:r w:rsidR="0052421D">
        <w:t xml:space="preserve">                                     </w:t>
      </w:r>
      <w:r w:rsidR="00707743">
        <w:t xml:space="preserve">       </w:t>
      </w:r>
      <w:r w:rsidR="0052421D">
        <w:t xml:space="preserve">                                                 </w:t>
      </w:r>
      <w:proofErr w:type="spellStart"/>
      <w:r w:rsidR="00972D26">
        <w:t>Hučko</w:t>
      </w:r>
      <w:proofErr w:type="spellEnd"/>
      <w:r w:rsidR="000D1458">
        <w:t>/ 0</w:t>
      </w:r>
      <w:r>
        <w:t>905343395</w:t>
      </w:r>
      <w:r w:rsidR="000D1458">
        <w:tab/>
      </w:r>
      <w:r w:rsidR="000D1458">
        <w:tab/>
      </w:r>
      <w:r w:rsidR="0052421D">
        <w:t>05</w:t>
      </w:r>
      <w:r w:rsidR="002E0DF1">
        <w:t>.</w:t>
      </w:r>
      <w:r>
        <w:t>0</w:t>
      </w:r>
      <w:r w:rsidR="0052421D">
        <w:t>1</w:t>
      </w:r>
      <w:r>
        <w:t>.202</w:t>
      </w:r>
      <w:r w:rsidR="0052421D">
        <w:t>1</w:t>
      </w:r>
      <w:r w:rsidR="00040391">
        <w:t xml:space="preserve"> </w:t>
      </w:r>
    </w:p>
    <w:p w14:paraId="49BF4364" w14:textId="77777777" w:rsidR="00040391" w:rsidRDefault="00040391" w:rsidP="000D1458">
      <w:pPr>
        <w:pStyle w:val="Bezriadkovania"/>
      </w:pPr>
    </w:p>
    <w:p w14:paraId="49893196" w14:textId="77777777" w:rsidR="00C21F22" w:rsidRDefault="00C21F22" w:rsidP="00FD1869">
      <w:pPr>
        <w:pStyle w:val="Bezriadkovania"/>
        <w:spacing w:line="276" w:lineRule="auto"/>
      </w:pPr>
    </w:p>
    <w:p w14:paraId="2F4034AA" w14:textId="77777777" w:rsidR="00FD1869" w:rsidRDefault="00FD1869" w:rsidP="00FD1869">
      <w:pPr>
        <w:pStyle w:val="Bezriadkovania"/>
        <w:spacing w:line="276" w:lineRule="auto"/>
      </w:pPr>
    </w:p>
    <w:p w14:paraId="4D312A2F" w14:textId="67AC209A" w:rsidR="00C21F22" w:rsidRPr="00C132A0" w:rsidRDefault="00C21F22" w:rsidP="00FD1869">
      <w:pPr>
        <w:tabs>
          <w:tab w:val="left" w:pos="5580"/>
        </w:tabs>
        <w:spacing w:line="276" w:lineRule="auto"/>
        <w:rPr>
          <w:b/>
          <w:sz w:val="28"/>
          <w:szCs w:val="28"/>
          <w:u w:val="single"/>
          <w:lang w:val="sk-SK"/>
        </w:rPr>
      </w:pPr>
      <w:r w:rsidRPr="00C132A0">
        <w:rPr>
          <w:b/>
          <w:sz w:val="28"/>
          <w:szCs w:val="28"/>
          <w:lang w:val="sk-SK"/>
        </w:rPr>
        <w:t xml:space="preserve">Vec: </w:t>
      </w:r>
      <w:r w:rsidR="00707743" w:rsidRPr="00C132A0">
        <w:rPr>
          <w:b/>
          <w:sz w:val="28"/>
          <w:szCs w:val="28"/>
          <w:u w:val="single"/>
          <w:lang w:val="sk-SK"/>
        </w:rPr>
        <w:t>Po</w:t>
      </w:r>
      <w:r w:rsidR="0052421D" w:rsidRPr="00C132A0">
        <w:rPr>
          <w:b/>
          <w:sz w:val="28"/>
          <w:szCs w:val="28"/>
          <w:u w:val="single"/>
          <w:lang w:val="sk-SK"/>
        </w:rPr>
        <w:t>zemkové úpravy v katastrálnom území Hrašné.</w:t>
      </w:r>
    </w:p>
    <w:p w14:paraId="516B90B5" w14:textId="269B44A6" w:rsidR="00C132A0" w:rsidRPr="00C132A0" w:rsidRDefault="00C132A0" w:rsidP="00FD1869">
      <w:pPr>
        <w:tabs>
          <w:tab w:val="left" w:pos="5580"/>
        </w:tabs>
        <w:spacing w:line="276" w:lineRule="auto"/>
        <w:rPr>
          <w:b/>
          <w:sz w:val="28"/>
          <w:szCs w:val="28"/>
          <w:u w:val="single"/>
          <w:lang w:val="sk-SK"/>
        </w:rPr>
      </w:pPr>
    </w:p>
    <w:p w14:paraId="2DA5666D" w14:textId="77777777" w:rsidR="00C132A0" w:rsidRPr="00C132A0" w:rsidRDefault="00C132A0" w:rsidP="00FD1869">
      <w:pPr>
        <w:tabs>
          <w:tab w:val="left" w:pos="5580"/>
        </w:tabs>
        <w:spacing w:line="276" w:lineRule="auto"/>
        <w:rPr>
          <w:b/>
          <w:sz w:val="28"/>
          <w:szCs w:val="28"/>
          <w:u w:val="single"/>
          <w:lang w:val="sk-SK"/>
        </w:rPr>
      </w:pPr>
    </w:p>
    <w:p w14:paraId="722C3167" w14:textId="77777777" w:rsidR="00F528E5" w:rsidRPr="00C132A0" w:rsidRDefault="00F528E5" w:rsidP="00FD1869">
      <w:pPr>
        <w:tabs>
          <w:tab w:val="left" w:pos="5580"/>
        </w:tabs>
        <w:spacing w:line="276" w:lineRule="auto"/>
        <w:rPr>
          <w:b/>
          <w:sz w:val="28"/>
          <w:szCs w:val="28"/>
          <w:u w:val="single"/>
          <w:lang w:val="sk-SK"/>
        </w:rPr>
      </w:pPr>
    </w:p>
    <w:p w14:paraId="58CAD554" w14:textId="3D57406F" w:rsidR="00040391" w:rsidRPr="00C132A0" w:rsidRDefault="00F528E5" w:rsidP="00C132A0">
      <w:pPr>
        <w:tabs>
          <w:tab w:val="left" w:pos="5580"/>
        </w:tabs>
        <w:spacing w:line="276" w:lineRule="auto"/>
        <w:jc w:val="both"/>
        <w:rPr>
          <w:bCs/>
          <w:sz w:val="28"/>
          <w:szCs w:val="28"/>
          <w:lang w:val="sk-SK"/>
        </w:rPr>
      </w:pPr>
      <w:r w:rsidRPr="00C132A0">
        <w:rPr>
          <w:bCs/>
          <w:sz w:val="28"/>
          <w:szCs w:val="28"/>
          <w:lang w:val="sk-SK"/>
        </w:rPr>
        <w:t xml:space="preserve">     </w:t>
      </w:r>
      <w:r w:rsidR="00707743" w:rsidRPr="00C132A0">
        <w:rPr>
          <w:bCs/>
          <w:sz w:val="28"/>
          <w:szCs w:val="28"/>
          <w:lang w:val="sk-SK"/>
        </w:rPr>
        <w:t xml:space="preserve">Na základe </w:t>
      </w:r>
      <w:r w:rsidR="0052421D" w:rsidRPr="00C132A0">
        <w:rPr>
          <w:bCs/>
          <w:sz w:val="28"/>
          <w:szCs w:val="28"/>
          <w:lang w:val="sk-SK"/>
        </w:rPr>
        <w:t>oznámenia Okresného úradu Nové Mesto nad Váhom, Pozemkový a lesný odbor Vám dávam na vedomie, že pod č. 348/2019/MPRVSR-430 bola spracovaná Zmluva o dielo na vypracovanie projektu pozemkových úprav v katastrálnom území Hrašné.</w:t>
      </w:r>
    </w:p>
    <w:p w14:paraId="574FBE2F" w14:textId="77777777" w:rsidR="00C132A0" w:rsidRPr="00C132A0" w:rsidRDefault="00C132A0" w:rsidP="00C132A0">
      <w:pPr>
        <w:tabs>
          <w:tab w:val="left" w:pos="5580"/>
        </w:tabs>
        <w:spacing w:line="276" w:lineRule="auto"/>
        <w:jc w:val="both"/>
        <w:rPr>
          <w:bCs/>
          <w:sz w:val="28"/>
          <w:szCs w:val="28"/>
          <w:lang w:val="sk-SK"/>
        </w:rPr>
      </w:pPr>
    </w:p>
    <w:p w14:paraId="11052684" w14:textId="29400571" w:rsidR="0052421D" w:rsidRPr="00C132A0" w:rsidRDefault="0052421D" w:rsidP="00C132A0">
      <w:pPr>
        <w:tabs>
          <w:tab w:val="left" w:pos="5580"/>
        </w:tabs>
        <w:spacing w:line="276" w:lineRule="auto"/>
        <w:jc w:val="both"/>
        <w:rPr>
          <w:b/>
          <w:sz w:val="28"/>
          <w:szCs w:val="28"/>
          <w:lang w:val="sk-SK"/>
        </w:rPr>
      </w:pPr>
      <w:r w:rsidRPr="00C132A0">
        <w:rPr>
          <w:bCs/>
          <w:sz w:val="28"/>
          <w:szCs w:val="28"/>
          <w:lang w:val="sk-SK"/>
        </w:rPr>
        <w:t xml:space="preserve">     Plnenie zmluvy bude zabezpečovať spoločnosť </w:t>
      </w:r>
      <w:proofErr w:type="spellStart"/>
      <w:r w:rsidRPr="00C132A0">
        <w:rPr>
          <w:b/>
          <w:sz w:val="28"/>
          <w:szCs w:val="28"/>
          <w:lang w:val="sk-SK"/>
        </w:rPr>
        <w:t>Tekdan</w:t>
      </w:r>
      <w:proofErr w:type="spellEnd"/>
      <w:r w:rsidRPr="00C132A0">
        <w:rPr>
          <w:b/>
          <w:sz w:val="28"/>
          <w:szCs w:val="28"/>
          <w:lang w:val="sk-SK"/>
        </w:rPr>
        <w:t xml:space="preserve"> spol. s </w:t>
      </w:r>
      <w:proofErr w:type="spellStart"/>
      <w:r w:rsidRPr="00C132A0">
        <w:rPr>
          <w:b/>
          <w:sz w:val="28"/>
          <w:szCs w:val="28"/>
          <w:lang w:val="sk-SK"/>
        </w:rPr>
        <w:t>r.o</w:t>
      </w:r>
      <w:proofErr w:type="spellEnd"/>
      <w:r w:rsidRPr="00C132A0">
        <w:rPr>
          <w:b/>
          <w:sz w:val="28"/>
          <w:szCs w:val="28"/>
          <w:lang w:val="sk-SK"/>
        </w:rPr>
        <w:t>.</w:t>
      </w:r>
      <w:r w:rsidR="009B3304" w:rsidRPr="00C132A0">
        <w:rPr>
          <w:bCs/>
          <w:sz w:val="28"/>
          <w:szCs w:val="28"/>
          <w:lang w:val="sk-SK"/>
        </w:rPr>
        <w:t xml:space="preserve">, garantom je </w:t>
      </w:r>
      <w:r w:rsidR="009B3304" w:rsidRPr="00C132A0">
        <w:rPr>
          <w:b/>
          <w:sz w:val="28"/>
          <w:szCs w:val="28"/>
          <w:lang w:val="sk-SK"/>
        </w:rPr>
        <w:t xml:space="preserve">Ing. Irena </w:t>
      </w:r>
      <w:proofErr w:type="spellStart"/>
      <w:r w:rsidR="009B3304" w:rsidRPr="00C132A0">
        <w:rPr>
          <w:b/>
          <w:sz w:val="28"/>
          <w:szCs w:val="28"/>
          <w:lang w:val="sk-SK"/>
        </w:rPr>
        <w:t>Hurníková</w:t>
      </w:r>
      <w:proofErr w:type="spellEnd"/>
      <w:r w:rsidR="009B3304" w:rsidRPr="00C132A0">
        <w:rPr>
          <w:b/>
          <w:sz w:val="28"/>
          <w:szCs w:val="28"/>
          <w:lang w:val="sk-SK"/>
        </w:rPr>
        <w:t xml:space="preserve"> </w:t>
      </w:r>
      <w:r w:rsidR="009B3304" w:rsidRPr="00C132A0">
        <w:rPr>
          <w:bCs/>
          <w:sz w:val="28"/>
          <w:szCs w:val="28"/>
          <w:lang w:val="sk-SK"/>
        </w:rPr>
        <w:t xml:space="preserve"> a to prostredníctvom spoločnosti </w:t>
      </w:r>
      <w:r w:rsidR="009B3304" w:rsidRPr="00C132A0">
        <w:rPr>
          <w:b/>
          <w:sz w:val="28"/>
          <w:szCs w:val="28"/>
          <w:lang w:val="sk-SK"/>
        </w:rPr>
        <w:t xml:space="preserve">PENTAS, </w:t>
      </w:r>
      <w:proofErr w:type="spellStart"/>
      <w:r w:rsidR="009B3304" w:rsidRPr="00C132A0">
        <w:rPr>
          <w:b/>
          <w:sz w:val="28"/>
          <w:szCs w:val="28"/>
          <w:lang w:val="sk-SK"/>
        </w:rPr>
        <w:t>s.r.o</w:t>
      </w:r>
      <w:proofErr w:type="spellEnd"/>
      <w:r w:rsidR="009B3304" w:rsidRPr="00C132A0">
        <w:rPr>
          <w:b/>
          <w:sz w:val="28"/>
          <w:szCs w:val="28"/>
          <w:lang w:val="sk-SK"/>
        </w:rPr>
        <w:t xml:space="preserve">. Bratislava v postavení subdodávateľa, </w:t>
      </w:r>
      <w:r w:rsidR="009B3304" w:rsidRPr="00C132A0">
        <w:rPr>
          <w:bCs/>
          <w:sz w:val="28"/>
          <w:szCs w:val="28"/>
          <w:lang w:val="sk-SK"/>
        </w:rPr>
        <w:t xml:space="preserve">zodpovedným projektantom bol určený </w:t>
      </w:r>
      <w:r w:rsidR="009B3304" w:rsidRPr="00C132A0">
        <w:rPr>
          <w:b/>
          <w:sz w:val="28"/>
          <w:szCs w:val="28"/>
          <w:lang w:val="sk-SK"/>
        </w:rPr>
        <w:t>Ing. Ivan Kĺbik.</w:t>
      </w:r>
    </w:p>
    <w:p w14:paraId="181D76E7" w14:textId="77777777" w:rsidR="00C132A0" w:rsidRDefault="00C132A0" w:rsidP="00C132A0">
      <w:pPr>
        <w:tabs>
          <w:tab w:val="left" w:pos="5580"/>
        </w:tabs>
        <w:spacing w:line="276" w:lineRule="auto"/>
        <w:jc w:val="both"/>
        <w:rPr>
          <w:bCs/>
          <w:lang w:val="sk-SK"/>
        </w:rPr>
      </w:pPr>
    </w:p>
    <w:p w14:paraId="1306C01F" w14:textId="21CE63E0" w:rsidR="009B3304" w:rsidRPr="00C132A0" w:rsidRDefault="00C132A0" w:rsidP="00C132A0">
      <w:pPr>
        <w:tabs>
          <w:tab w:val="left" w:pos="5580"/>
        </w:tabs>
        <w:spacing w:line="276" w:lineRule="auto"/>
        <w:jc w:val="both"/>
        <w:rPr>
          <w:bCs/>
          <w:i/>
          <w:iCs/>
          <w:sz w:val="36"/>
          <w:szCs w:val="36"/>
          <w:u w:val="single"/>
          <w:lang w:val="sk-SK"/>
        </w:rPr>
      </w:pPr>
      <w:r>
        <w:rPr>
          <w:bCs/>
          <w:i/>
          <w:iCs/>
          <w:sz w:val="36"/>
          <w:szCs w:val="36"/>
          <w:lang w:val="sk-SK"/>
        </w:rPr>
        <w:t xml:space="preserve">     </w:t>
      </w:r>
      <w:r w:rsidR="009B3304" w:rsidRPr="00C132A0">
        <w:rPr>
          <w:bCs/>
          <w:i/>
          <w:iCs/>
          <w:sz w:val="36"/>
          <w:szCs w:val="36"/>
          <w:u w:val="single"/>
          <w:lang w:val="sk-SK"/>
        </w:rPr>
        <w:t>Z uvedeného dôvodu sa budú od 7.1.2021 po našej obci pohybovať a vykonávať zameriavacie práce geodeti uvedenej spoločnosti.</w:t>
      </w:r>
    </w:p>
    <w:p w14:paraId="3A5889F3" w14:textId="77777777" w:rsidR="00C132A0" w:rsidRDefault="00C132A0" w:rsidP="00C132A0">
      <w:pPr>
        <w:tabs>
          <w:tab w:val="left" w:pos="5580"/>
        </w:tabs>
        <w:spacing w:line="276" w:lineRule="auto"/>
        <w:jc w:val="both"/>
        <w:rPr>
          <w:bCs/>
          <w:i/>
          <w:iCs/>
          <w:sz w:val="32"/>
          <w:szCs w:val="32"/>
          <w:lang w:val="sk-SK"/>
        </w:rPr>
      </w:pPr>
    </w:p>
    <w:p w14:paraId="78FC4341" w14:textId="132759C9" w:rsidR="009B3304" w:rsidRPr="00C132A0" w:rsidRDefault="009B3304" w:rsidP="00C132A0">
      <w:pPr>
        <w:tabs>
          <w:tab w:val="left" w:pos="5580"/>
        </w:tabs>
        <w:spacing w:line="276" w:lineRule="auto"/>
        <w:jc w:val="both"/>
        <w:rPr>
          <w:bCs/>
          <w:sz w:val="28"/>
          <w:szCs w:val="28"/>
          <w:lang w:val="sk-SK"/>
        </w:rPr>
      </w:pPr>
      <w:r w:rsidRPr="00C132A0">
        <w:rPr>
          <w:bCs/>
          <w:sz w:val="28"/>
          <w:szCs w:val="28"/>
          <w:lang w:val="sk-SK"/>
        </w:rPr>
        <w:t xml:space="preserve">     Po ukončený núdzového stavu platného na celom území SR  a dodaní potrebných podkladov k pozemkovým úpravám bude k predmetnej veci zvolané Verejné zhromaždenie občanov </w:t>
      </w:r>
      <w:r w:rsidR="00C132A0" w:rsidRPr="00C132A0">
        <w:rPr>
          <w:bCs/>
          <w:sz w:val="28"/>
          <w:szCs w:val="28"/>
          <w:lang w:val="sk-SK"/>
        </w:rPr>
        <w:t>obce a majiteľov pozemkov v katastrálnom území obce Hrašné. Bližšie údaje a materiály nám k dnešnému dňu neboli dodané.</w:t>
      </w:r>
    </w:p>
    <w:p w14:paraId="7866CAAF" w14:textId="77777777" w:rsidR="00C21F22" w:rsidRPr="00C132A0" w:rsidRDefault="00C21F22" w:rsidP="00C132A0">
      <w:pPr>
        <w:tabs>
          <w:tab w:val="left" w:pos="5580"/>
        </w:tabs>
        <w:spacing w:line="276" w:lineRule="auto"/>
        <w:jc w:val="both"/>
        <w:rPr>
          <w:i/>
          <w:iCs/>
          <w:sz w:val="28"/>
          <w:szCs w:val="28"/>
          <w:lang w:val="sk-SK"/>
        </w:rPr>
      </w:pPr>
    </w:p>
    <w:p w14:paraId="1A7A8D3E" w14:textId="77777777" w:rsidR="00C21F22" w:rsidRDefault="00C21F22" w:rsidP="00C21F22">
      <w:pPr>
        <w:tabs>
          <w:tab w:val="left" w:pos="5580"/>
        </w:tabs>
        <w:rPr>
          <w:lang w:val="sk-SK"/>
        </w:rPr>
      </w:pPr>
      <w:r>
        <w:rPr>
          <w:lang w:val="sk-SK"/>
        </w:rPr>
        <w:t xml:space="preserve">   </w:t>
      </w:r>
      <w:r>
        <w:rPr>
          <w:lang w:val="sk-SK"/>
        </w:rPr>
        <w:tab/>
      </w:r>
    </w:p>
    <w:p w14:paraId="6A894C20" w14:textId="77777777" w:rsidR="00C21F22" w:rsidRDefault="00C21F22" w:rsidP="00C21F22">
      <w:pPr>
        <w:tabs>
          <w:tab w:val="left" w:pos="5580"/>
        </w:tabs>
        <w:rPr>
          <w:lang w:val="sk-SK"/>
        </w:rPr>
      </w:pPr>
    </w:p>
    <w:p w14:paraId="303A6834" w14:textId="77777777" w:rsidR="00C21F22" w:rsidRDefault="00FD1869" w:rsidP="00C21F22">
      <w:pPr>
        <w:tabs>
          <w:tab w:val="left" w:pos="5580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</w:t>
      </w:r>
      <w:r w:rsidR="00C21F22">
        <w:rPr>
          <w:lang w:val="sk-SK"/>
        </w:rPr>
        <w:t xml:space="preserve">Mgr. Pavel </w:t>
      </w:r>
      <w:proofErr w:type="spellStart"/>
      <w:r w:rsidR="00C21F22">
        <w:rPr>
          <w:lang w:val="sk-SK"/>
        </w:rPr>
        <w:t>Hučko</w:t>
      </w:r>
      <w:proofErr w:type="spellEnd"/>
    </w:p>
    <w:p w14:paraId="4BBC610A" w14:textId="77777777" w:rsidR="00DE33CE" w:rsidRDefault="00DE33CE" w:rsidP="00C21F22">
      <w:pPr>
        <w:tabs>
          <w:tab w:val="left" w:pos="5580"/>
        </w:tabs>
        <w:rPr>
          <w:lang w:val="sk-SK"/>
        </w:rPr>
      </w:pPr>
    </w:p>
    <w:p w14:paraId="14E3A7C9" w14:textId="77777777" w:rsidR="00C21F22" w:rsidRDefault="00FD1869" w:rsidP="00C21F22">
      <w:pPr>
        <w:tabs>
          <w:tab w:val="left" w:pos="5580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</w:t>
      </w:r>
      <w:r w:rsidR="00DE33CE">
        <w:rPr>
          <w:lang w:val="sk-SK"/>
        </w:rPr>
        <w:t>S</w:t>
      </w:r>
      <w:r w:rsidR="00C21F22">
        <w:rPr>
          <w:lang w:val="sk-SK"/>
        </w:rPr>
        <w:t xml:space="preserve">tarosta obce </w:t>
      </w:r>
      <w:r w:rsidR="00DE33CE">
        <w:rPr>
          <w:lang w:val="sk-SK"/>
        </w:rPr>
        <w:t>Hrašné</w:t>
      </w:r>
    </w:p>
    <w:p w14:paraId="7CA873C0" w14:textId="77777777" w:rsidR="00C21F22" w:rsidRDefault="00C21F22" w:rsidP="000D1458">
      <w:pPr>
        <w:pStyle w:val="Bezriadkovania"/>
      </w:pPr>
    </w:p>
    <w:p w14:paraId="656D939E" w14:textId="77777777" w:rsidR="000D1458" w:rsidRDefault="000D1458" w:rsidP="006B5CAC">
      <w:pPr>
        <w:pStyle w:val="Bezriadkovania"/>
      </w:pPr>
    </w:p>
    <w:sectPr w:rsidR="000D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387B9" w14:textId="77777777" w:rsidR="00B6678F" w:rsidRDefault="00B6678F" w:rsidP="006B5CAC">
      <w:r>
        <w:separator/>
      </w:r>
    </w:p>
  </w:endnote>
  <w:endnote w:type="continuationSeparator" w:id="0">
    <w:p w14:paraId="0C6EEC50" w14:textId="77777777" w:rsidR="00B6678F" w:rsidRDefault="00B6678F" w:rsidP="006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9FA8" w14:textId="77777777" w:rsidR="006B5CAC" w:rsidRDefault="006B5C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1D2A4" w14:textId="77777777" w:rsidR="006B5CAC" w:rsidRDefault="006B5CAC">
    <w:pPr>
      <w:pStyle w:val="Pta"/>
    </w:pPr>
    <w:proofErr w:type="spellStart"/>
    <w:r>
      <w:t>Telelefón</w:t>
    </w:r>
    <w:proofErr w:type="spellEnd"/>
    <w:r>
      <w:tab/>
      <w:t xml:space="preserve">Mail                              </w:t>
    </w:r>
    <w:r>
      <w:tab/>
    </w:r>
    <w:proofErr w:type="spellStart"/>
    <w:r>
      <w:t>www</w:t>
    </w:r>
    <w:proofErr w:type="spellEnd"/>
  </w:p>
  <w:p w14:paraId="681AC068" w14:textId="77777777" w:rsidR="006B5CAC" w:rsidRDefault="006B5CAC">
    <w:pPr>
      <w:pStyle w:val="Pta"/>
    </w:pPr>
    <w:r>
      <w:t>032/7790322, 0918 590651</w:t>
    </w:r>
    <w:r>
      <w:tab/>
    </w:r>
    <w:hyperlink r:id="rId1" w:history="1">
      <w:r w:rsidRPr="00307340">
        <w:rPr>
          <w:rStyle w:val="Hypertextovprepojenie"/>
        </w:rPr>
        <w:t>obec@obechrasne.sk</w:t>
      </w:r>
    </w:hyperlink>
    <w:r>
      <w:tab/>
      <w:t xml:space="preserve">  www.obechrasne.sk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5E9D" w14:textId="77777777" w:rsidR="006B5CAC" w:rsidRDefault="006B5C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1B42A" w14:textId="77777777" w:rsidR="00B6678F" w:rsidRDefault="00B6678F" w:rsidP="006B5CAC">
      <w:r>
        <w:separator/>
      </w:r>
    </w:p>
  </w:footnote>
  <w:footnote w:type="continuationSeparator" w:id="0">
    <w:p w14:paraId="38A2F023" w14:textId="77777777" w:rsidR="00B6678F" w:rsidRDefault="00B6678F" w:rsidP="006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1E21" w14:textId="77777777" w:rsidR="006B5CAC" w:rsidRDefault="006B5C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93DA" w14:textId="77777777" w:rsidR="006B5CAC" w:rsidRPr="006B5CAC" w:rsidRDefault="006B5CAC" w:rsidP="006B5CAC">
    <w:pPr>
      <w:pStyle w:val="Hlavika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0" wp14:anchorId="28F55D51" wp14:editId="6809A2C0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19200" cy="658800"/>
          <wp:effectExtent l="0" t="0" r="0" b="825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B584AD" wp14:editId="52AFD463">
          <wp:simplePos x="0" y="0"/>
          <wp:positionH relativeFrom="column">
            <wp:posOffset>-442595</wp:posOffset>
          </wp:positionH>
          <wp:positionV relativeFrom="paragraph">
            <wp:posOffset>-220980</wp:posOffset>
          </wp:positionV>
          <wp:extent cx="615600" cy="658800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CAC">
      <w:rPr>
        <w:b/>
        <w:sz w:val="32"/>
        <w:szCs w:val="32"/>
      </w:rPr>
      <w:t>Obec Hrašné, 91614 Hrašné 3</w:t>
    </w:r>
  </w:p>
  <w:p w14:paraId="5882FBFE" w14:textId="77777777" w:rsidR="006B5CAC" w:rsidRDefault="006B5C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11A2" w14:textId="77777777" w:rsidR="006B5CAC" w:rsidRDefault="006B5C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16D9"/>
    <w:multiLevelType w:val="hybridMultilevel"/>
    <w:tmpl w:val="CEA639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C"/>
    <w:rsid w:val="00020217"/>
    <w:rsid w:val="00040391"/>
    <w:rsid w:val="000722D3"/>
    <w:rsid w:val="000D1458"/>
    <w:rsid w:val="00115842"/>
    <w:rsid w:val="00140472"/>
    <w:rsid w:val="00170672"/>
    <w:rsid w:val="001A42B5"/>
    <w:rsid w:val="001E0F1A"/>
    <w:rsid w:val="00250512"/>
    <w:rsid w:val="002B3F60"/>
    <w:rsid w:val="002E0DF1"/>
    <w:rsid w:val="00410AED"/>
    <w:rsid w:val="00444D1E"/>
    <w:rsid w:val="00480162"/>
    <w:rsid w:val="0052421D"/>
    <w:rsid w:val="00542542"/>
    <w:rsid w:val="00543BD9"/>
    <w:rsid w:val="005859C9"/>
    <w:rsid w:val="006B5CAC"/>
    <w:rsid w:val="00707743"/>
    <w:rsid w:val="00733395"/>
    <w:rsid w:val="00733EF4"/>
    <w:rsid w:val="007358E4"/>
    <w:rsid w:val="00763DF8"/>
    <w:rsid w:val="00972D26"/>
    <w:rsid w:val="009B3304"/>
    <w:rsid w:val="009B7021"/>
    <w:rsid w:val="00A6449D"/>
    <w:rsid w:val="00A82DBB"/>
    <w:rsid w:val="00AA3C44"/>
    <w:rsid w:val="00AE447B"/>
    <w:rsid w:val="00B6678F"/>
    <w:rsid w:val="00C01FBE"/>
    <w:rsid w:val="00C132A0"/>
    <w:rsid w:val="00C21F22"/>
    <w:rsid w:val="00DE33CE"/>
    <w:rsid w:val="00E73AD2"/>
    <w:rsid w:val="00E77057"/>
    <w:rsid w:val="00F528E5"/>
    <w:rsid w:val="00F84DF2"/>
    <w:rsid w:val="00FC29D7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18E"/>
  <w15:chartTrackingRefBased/>
  <w15:docId w15:val="{F33D65D6-DCAE-4279-B7FD-018B5F1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5CA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B5CAC"/>
  </w:style>
  <w:style w:type="paragraph" w:styleId="Pta">
    <w:name w:val="footer"/>
    <w:basedOn w:val="Normlny"/>
    <w:link w:val="Pt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6B5CAC"/>
  </w:style>
  <w:style w:type="character" w:styleId="Hypertextovprepojenie">
    <w:name w:val="Hyperlink"/>
    <w:basedOn w:val="Predvolenpsmoodseku"/>
    <w:uiPriority w:val="99"/>
    <w:unhideWhenUsed/>
    <w:rsid w:val="006B5C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5CA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0D145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obechrasne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8EED-C94F-4D08-93EE-DDFF79A5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HP</cp:lastModifiedBy>
  <cp:revision>2</cp:revision>
  <cp:lastPrinted>2019-08-21T13:17:00Z</cp:lastPrinted>
  <dcterms:created xsi:type="dcterms:W3CDTF">2021-01-05T12:06:00Z</dcterms:created>
  <dcterms:modified xsi:type="dcterms:W3CDTF">2021-01-05T12:06:00Z</dcterms:modified>
</cp:coreProperties>
</file>